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D6D86">
      <w:pPr>
        <w:rPr>
          <w:b/>
          <w:caps/>
        </w:rPr>
      </w:pPr>
      <w:r>
        <w:rPr>
          <w:b/>
          <w:caps/>
        </w:rPr>
        <w:t>Uchwała Nr VIII/.....</w:t>
      </w:r>
      <w:r w:rsidR="00974669">
        <w:rPr>
          <w:b/>
          <w:caps/>
        </w:rPr>
        <w:t>..</w:t>
      </w:r>
      <w:r>
        <w:rPr>
          <w:b/>
          <w:caps/>
        </w:rPr>
        <w:t>/24</w:t>
      </w:r>
      <w:r>
        <w:rPr>
          <w:b/>
          <w:caps/>
        </w:rPr>
        <w:br/>
        <w:t>Rady Powiatu Rawickiego</w:t>
      </w:r>
    </w:p>
    <w:p w:rsidR="00A77B3E" w:rsidRDefault="005D6D86">
      <w:pPr>
        <w:spacing w:before="280" w:after="280"/>
        <w:rPr>
          <w:b/>
          <w:caps/>
        </w:rPr>
      </w:pPr>
      <w:r>
        <w:t>z dnia 28 listopada 2024 r.</w:t>
      </w:r>
    </w:p>
    <w:p w:rsidR="00A77B3E" w:rsidRDefault="005D6D86">
      <w:pPr>
        <w:keepNext/>
        <w:spacing w:after="480"/>
        <w:jc w:val="both"/>
      </w:pPr>
      <w:r>
        <w:rPr>
          <w:b/>
        </w:rPr>
        <w:t xml:space="preserve">w sprawie zmiany Uchwały Nr VI/40/24 Rady Powiatu Rawickiego z dnia 26 września  2024 r. w sprawie ustalenia wysokości diet oraz zwrotu kosztów podróży służbowych </w:t>
      </w:r>
      <w:r w:rsidR="00974669">
        <w:rPr>
          <w:b/>
        </w:rPr>
        <w:t xml:space="preserve">                          </w:t>
      </w:r>
      <w:r>
        <w:rPr>
          <w:b/>
        </w:rPr>
        <w:t>dla radnych.</w:t>
      </w:r>
    </w:p>
    <w:p w:rsidR="00A77B3E" w:rsidRDefault="005D6D86">
      <w:pPr>
        <w:spacing w:before="120" w:after="120"/>
        <w:jc w:val="both"/>
      </w:pPr>
      <w:r>
        <w:t>Na podstawie art. 21 ust. 4 i 5 ustawy z dnia 5 czerwca 1998 r. o samorządzie powiatowym (Dz. U. z 2024 r. poz. 107), § 3 pkt 3 rozporządzenia Rady Ministrów z dnia 27 października 2021 r. w sprawie maksymalnej wysokości diet przysługujących radnemu powiatu (Dz. U. z 2021 r. poz. 1975), Rada Powiatu Rawickiego uchwala, co następuje:</w:t>
      </w:r>
    </w:p>
    <w:p w:rsidR="00722DB9" w:rsidRDefault="005D6D86">
      <w:pPr>
        <w:keepLines/>
        <w:spacing w:before="120" w:after="120"/>
        <w:jc w:val="both"/>
      </w:pPr>
      <w:r>
        <w:t xml:space="preserve">§ 1. W Uchwale Nr VI/40/24 Rady Powiatu Rawickiego z dnia 26 września 2024 r. w sprawie ustalenia wysokości diet oraz zwrotu kosztów podróży służbowych dla radnych                                  </w:t>
      </w:r>
      <w:r w:rsidR="00974669">
        <w:t xml:space="preserve">      § 2 ust. 1 otrzymuje brzm</w:t>
      </w:r>
      <w:r>
        <w:t>ienie:</w:t>
      </w:r>
      <w:r w:rsidR="00974669">
        <w:t xml:space="preserve"> </w:t>
      </w:r>
    </w:p>
    <w:p w:rsidR="00A77B3E" w:rsidRDefault="00722DB9">
      <w:pPr>
        <w:keepLines/>
        <w:spacing w:before="120" w:after="120"/>
        <w:jc w:val="both"/>
      </w:pPr>
      <w:r>
        <w:t>„</w:t>
      </w:r>
      <w:r w:rsidR="005D6D86">
        <w:t>1.</w:t>
      </w:r>
      <w:r>
        <w:t xml:space="preserve"> </w:t>
      </w:r>
      <w:r w:rsidR="005D6D86">
        <w:t>Ustala się dla radnych miesięczna dietę w wysokości dla:</w:t>
      </w:r>
    </w:p>
    <w:p w:rsidR="00A77B3E" w:rsidRDefault="005D6D86">
      <w:pPr>
        <w:spacing w:before="120" w:after="120"/>
        <w:jc w:val="both"/>
      </w:pPr>
      <w:r>
        <w:t>1) Przewodniczącego Rady Powiatu 100%</w:t>
      </w:r>
    </w:p>
    <w:p w:rsidR="00A77B3E" w:rsidRDefault="005D6D86">
      <w:pPr>
        <w:spacing w:before="120" w:after="120"/>
        <w:jc w:val="both"/>
      </w:pPr>
      <w:r>
        <w:t>2) Wiceprzewodniczącego Rady Powiatu 75%</w:t>
      </w:r>
    </w:p>
    <w:p w:rsidR="00A77B3E" w:rsidRDefault="005D6D86">
      <w:pPr>
        <w:spacing w:before="120" w:after="120"/>
        <w:jc w:val="both"/>
      </w:pPr>
      <w:r>
        <w:t>3) Członka Zarządu Powiatu 90%</w:t>
      </w:r>
    </w:p>
    <w:p w:rsidR="00A77B3E" w:rsidRDefault="005D6D86">
      <w:pPr>
        <w:spacing w:before="120" w:after="120"/>
        <w:jc w:val="both"/>
      </w:pPr>
      <w:r>
        <w:t>4) Przewodniczącego stałej Komisji Rady 60%</w:t>
      </w:r>
    </w:p>
    <w:p w:rsidR="00A77B3E" w:rsidRDefault="005D6D86">
      <w:pPr>
        <w:spacing w:before="120" w:after="120"/>
        <w:jc w:val="both"/>
      </w:pPr>
      <w:r>
        <w:t>5) Członka Komisji 50%</w:t>
      </w:r>
    </w:p>
    <w:p w:rsidR="00722DB9" w:rsidRDefault="00722DB9">
      <w:pPr>
        <w:spacing w:before="120" w:after="120"/>
        <w:jc w:val="both"/>
      </w:pPr>
      <w:r>
        <w:t>maksymalnej wysokości diety jaka przysługuje radnemu powiatu w powiatach poniżej 60 tys. mieszkańców”.</w:t>
      </w:r>
    </w:p>
    <w:p w:rsidR="00A77B3E" w:rsidRDefault="005D6D86">
      <w:pPr>
        <w:keepLines/>
        <w:spacing w:before="120" w:after="120"/>
        <w:jc w:val="both"/>
      </w:pPr>
      <w:r>
        <w:t>§ 2. Wykonanie Uchwały powierza się Zarządowi Powiatu Rawickiego.</w:t>
      </w:r>
    </w:p>
    <w:p w:rsidR="00A77B3E" w:rsidRDefault="005D6D86">
      <w:pPr>
        <w:keepLines/>
        <w:spacing w:before="120" w:after="120"/>
        <w:jc w:val="both"/>
        <w:sectPr w:rsidR="00A77B3E">
          <w:endnotePr>
            <w:numFmt w:val="decimal"/>
          </w:endnotePr>
          <w:pgSz w:w="11906" w:h="16838"/>
          <w:pgMar w:top="850" w:right="1134" w:bottom="1417" w:left="1417" w:header="708" w:footer="708" w:gutter="0"/>
          <w:cols w:space="708"/>
          <w:docGrid w:linePitch="360"/>
        </w:sectPr>
      </w:pPr>
      <w:r>
        <w:t>§ 3. Uchwała podlega publikacji w Dzienniku Urzędowym Województwa Wielkopolskiego i wchodzi w życie z dniem 1 stycznia 2025 r.</w:t>
      </w:r>
    </w:p>
    <w:p w:rsidR="008A0DCB" w:rsidRDefault="008A0DCB">
      <w:pPr>
        <w:rPr>
          <w:szCs w:val="20"/>
        </w:rPr>
      </w:pPr>
    </w:p>
    <w:p w:rsidR="008A0DCB" w:rsidRDefault="005D6D86">
      <w:pPr>
        <w:rPr>
          <w:szCs w:val="20"/>
        </w:rPr>
      </w:pPr>
      <w:r>
        <w:rPr>
          <w:b/>
          <w:szCs w:val="20"/>
        </w:rPr>
        <w:t>Uzasadnienie</w:t>
      </w:r>
    </w:p>
    <w:p w:rsidR="008A0DCB" w:rsidRDefault="005D6D86">
      <w:pPr>
        <w:spacing w:before="120" w:after="120"/>
        <w:jc w:val="both"/>
        <w:rPr>
          <w:szCs w:val="20"/>
        </w:rPr>
      </w:pPr>
      <w:r>
        <w:rPr>
          <w:szCs w:val="20"/>
        </w:rPr>
        <w:t>do Uchwały Nr VIII/...</w:t>
      </w:r>
      <w:r w:rsidR="00974669">
        <w:rPr>
          <w:szCs w:val="20"/>
        </w:rPr>
        <w:t>....</w:t>
      </w:r>
      <w:r>
        <w:rPr>
          <w:szCs w:val="20"/>
        </w:rPr>
        <w:t>/24 Rady Powiatu Rawickiego z dnia 28 listopada 2024 r.</w:t>
      </w:r>
    </w:p>
    <w:p w:rsidR="008A0DCB" w:rsidRDefault="005D6D86">
      <w:pPr>
        <w:spacing w:before="120" w:after="120"/>
        <w:jc w:val="both"/>
        <w:rPr>
          <w:szCs w:val="20"/>
        </w:rPr>
      </w:pPr>
      <w:r>
        <w:rPr>
          <w:szCs w:val="20"/>
        </w:rPr>
        <w:t>Zgodnie z art. 21 ust. 5 ustawy z dnia 5 czerwca 1998 r. o samorządzie powiatowym (Dz.U.                                    z 2024 r., poz. 107) wysokość diet przysługujących radnemu nie może przekroczyć w ciągu miesiąca łącznie 2,4-krotności kwoty bazowej określonej w ustawie budżetowej dla osób zajmujących kierownicze stanowiska państwowe na podstawie przepisów ustawy z dnia 23 grudnia 1999 r.</w:t>
      </w:r>
      <w:r w:rsidR="001C10D3">
        <w:rPr>
          <w:szCs w:val="20"/>
        </w:rPr>
        <w:t xml:space="preserve"> </w:t>
      </w:r>
      <w:r>
        <w:rPr>
          <w:szCs w:val="20"/>
        </w:rPr>
        <w:t>o kształtowaniu wynagrodzeń w państwowej sferze budżetowej oraz o zmiani</w:t>
      </w:r>
      <w:r w:rsidR="001C10D3">
        <w:rPr>
          <w:szCs w:val="20"/>
        </w:rPr>
        <w:t>e niektórych ustaw (Dz.U. z 2024</w:t>
      </w:r>
      <w:r>
        <w:rPr>
          <w:szCs w:val="20"/>
        </w:rPr>
        <w:t> r., poz. </w:t>
      </w:r>
      <w:r w:rsidR="001C10D3">
        <w:rPr>
          <w:szCs w:val="20"/>
        </w:rPr>
        <w:t>1356</w:t>
      </w:r>
      <w:r>
        <w:rPr>
          <w:szCs w:val="20"/>
        </w:rPr>
        <w:t>). Wysokość 2,4-krotności kwoty bazowej określonej w ww. ustawie na rok 2024 stanowi kwotę 4 294,61 zł (kwota bazowa dla kierowniczych stanowisk państwowych wynosi 1 789,42 zł, zatem 2,4-krotność stanowi kwotę 4 294,61 zł).</w:t>
      </w:r>
    </w:p>
    <w:p w:rsidR="008A0DCB" w:rsidRDefault="005D6D86">
      <w:pPr>
        <w:spacing w:before="120" w:after="120"/>
        <w:jc w:val="both"/>
        <w:rPr>
          <w:szCs w:val="20"/>
        </w:rPr>
      </w:pPr>
      <w:r>
        <w:rPr>
          <w:szCs w:val="20"/>
        </w:rPr>
        <w:t>Rada Ministrów rozporządzeniem z dnia 27 października 2021 r. w sprawie maksymalnej wysokości diet przysługujących radnemu powiatu ustaliła w § 3 punkcie 3, że radnemu w powiatach poniżej 60 tys. mieszkańców przysługują w ciągu miesiąca diety w wysokości do 70% maksymalnej wysokości diety. Wobec powyższego w Powiecie Rawickim maksymalna wysokość podstawy miesięcznej diety wynosi 3 006,23 zł.</w:t>
      </w:r>
    </w:p>
    <w:p w:rsidR="00915EF6" w:rsidRDefault="00915EF6">
      <w:pPr>
        <w:spacing w:before="120" w:after="120"/>
        <w:jc w:val="both"/>
        <w:rPr>
          <w:szCs w:val="20"/>
        </w:rPr>
      </w:pPr>
      <w:r>
        <w:rPr>
          <w:szCs w:val="20"/>
        </w:rPr>
        <w:t>Niniejszą</w:t>
      </w:r>
      <w:r w:rsidR="001C10D3">
        <w:rPr>
          <w:szCs w:val="20"/>
        </w:rPr>
        <w:t xml:space="preserve"> </w:t>
      </w:r>
      <w:r>
        <w:rPr>
          <w:szCs w:val="20"/>
        </w:rPr>
        <w:t>Uchwałą</w:t>
      </w:r>
      <w:r w:rsidR="005D6D86">
        <w:rPr>
          <w:szCs w:val="20"/>
        </w:rPr>
        <w:t xml:space="preserve"> u</w:t>
      </w:r>
      <w:r>
        <w:rPr>
          <w:szCs w:val="20"/>
        </w:rPr>
        <w:t>stala się w</w:t>
      </w:r>
      <w:r w:rsidR="005D6D86">
        <w:rPr>
          <w:szCs w:val="20"/>
        </w:rPr>
        <w:t xml:space="preserve">ysokości </w:t>
      </w:r>
      <w:r>
        <w:rPr>
          <w:szCs w:val="20"/>
        </w:rPr>
        <w:t>diet na poziomie dla:</w:t>
      </w:r>
    </w:p>
    <w:p w:rsidR="00915EF6" w:rsidRDefault="00915EF6" w:rsidP="00915EF6">
      <w:pPr>
        <w:spacing w:before="120" w:after="120"/>
        <w:jc w:val="both"/>
      </w:pPr>
      <w:r>
        <w:t>1) Przewodniczącego Rady Powiatu 100%</w:t>
      </w:r>
      <w:bookmarkStart w:id="0" w:name="_GoBack"/>
      <w:bookmarkEnd w:id="0"/>
    </w:p>
    <w:p w:rsidR="00915EF6" w:rsidRDefault="00915EF6" w:rsidP="00915EF6">
      <w:pPr>
        <w:spacing w:before="120" w:after="120"/>
        <w:jc w:val="both"/>
      </w:pPr>
      <w:r>
        <w:t>2) Wiceprzewodniczącego Rady Powiatu 75%</w:t>
      </w:r>
    </w:p>
    <w:p w:rsidR="00915EF6" w:rsidRDefault="00915EF6" w:rsidP="00915EF6">
      <w:pPr>
        <w:spacing w:before="120" w:after="120"/>
        <w:jc w:val="both"/>
      </w:pPr>
      <w:r>
        <w:t>3) Członka Zarządu Powiatu 90%</w:t>
      </w:r>
    </w:p>
    <w:p w:rsidR="00915EF6" w:rsidRDefault="00915EF6" w:rsidP="00915EF6">
      <w:pPr>
        <w:spacing w:before="120" w:after="120"/>
        <w:jc w:val="both"/>
      </w:pPr>
      <w:r>
        <w:t>4) Przewodniczącego stałej Komisji Rady 60%</w:t>
      </w:r>
    </w:p>
    <w:p w:rsidR="00915EF6" w:rsidRDefault="00915EF6" w:rsidP="00915EF6">
      <w:pPr>
        <w:spacing w:before="120" w:after="120"/>
        <w:jc w:val="both"/>
      </w:pPr>
      <w:r>
        <w:t>5) Członka Komisji 50%</w:t>
      </w:r>
    </w:p>
    <w:p w:rsidR="00915EF6" w:rsidRDefault="00915EF6" w:rsidP="00915EF6">
      <w:pPr>
        <w:spacing w:before="120" w:after="120"/>
        <w:jc w:val="both"/>
      </w:pPr>
      <w:r>
        <w:t>maksymalnej wysokości diety jaka przysługuje radnemu powiatu w powiat</w:t>
      </w:r>
      <w:r>
        <w:t>ach poniżej 60 tys. mieszkańców</w:t>
      </w:r>
      <w:r>
        <w:t>.</w:t>
      </w:r>
    </w:p>
    <w:p w:rsidR="00915EF6" w:rsidRDefault="00915EF6">
      <w:pPr>
        <w:spacing w:before="120" w:after="120"/>
        <w:jc w:val="both"/>
        <w:rPr>
          <w:szCs w:val="20"/>
        </w:rPr>
      </w:pPr>
    </w:p>
    <w:sectPr w:rsidR="00915EF6">
      <w:endnotePr>
        <w:numFmt w:val="decimal"/>
      </w:endnotePr>
      <w:pgSz w:w="11906" w:h="16838"/>
      <w:pgMar w:top="850" w:right="113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C10D3"/>
    <w:rsid w:val="005D2A60"/>
    <w:rsid w:val="005D6D86"/>
    <w:rsid w:val="00634295"/>
    <w:rsid w:val="00722DB9"/>
    <w:rsid w:val="008A0DCB"/>
    <w:rsid w:val="00915EF6"/>
    <w:rsid w:val="00974669"/>
    <w:rsid w:val="00A77B3E"/>
    <w:rsid w:val="00CA2A55"/>
    <w:rsid w:val="00F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A75CA"/>
  <w15:docId w15:val="{598F16EC-1046-475D-BBA5-8BE4B3D6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722D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2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VIII/...../24 z dnia 28 listopada 2024 r.</vt:lpstr>
      <vt:lpstr/>
    </vt:vector>
  </TitlesOfParts>
  <Company>Rada Powiatu Rawickiego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VIII/...../24 z dnia 28 listopada 2024 r.</dc:title>
  <dc:subject>w sprawie zmiany Uchwały Nr VI/40/24 Rady Powiatu Rawickiego z^dnia 26^września  2024^r. w^sprawie ustalenia wysokości diet oraz zwrotu kosztów podróży służbowych dla radnych.</dc:subject>
  <dc:creator>hbiernat</dc:creator>
  <cp:lastModifiedBy>Honorata Biernat</cp:lastModifiedBy>
  <cp:revision>8</cp:revision>
  <cp:lastPrinted>2024-11-13T07:33:00Z</cp:lastPrinted>
  <dcterms:created xsi:type="dcterms:W3CDTF">2024-11-06T09:49:00Z</dcterms:created>
  <dcterms:modified xsi:type="dcterms:W3CDTF">2024-11-13T07:33:00Z</dcterms:modified>
  <cp:category>Akt prawny</cp:category>
</cp:coreProperties>
</file>