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5FF2" w14:textId="77777777" w:rsidR="00A77B3E" w:rsidRDefault="0096504D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4DDAF5E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679D6491" w14:textId="60741862" w:rsidR="00A77B3E" w:rsidRDefault="0096504D">
      <w:pPr>
        <w:ind w:left="5669"/>
        <w:rPr>
          <w:sz w:val="20"/>
        </w:rPr>
      </w:pPr>
      <w:r>
        <w:rPr>
          <w:sz w:val="20"/>
        </w:rPr>
        <w:t>.</w:t>
      </w:r>
    </w:p>
    <w:p w14:paraId="424C3EE9" w14:textId="77777777" w:rsidR="00A77B3E" w:rsidRDefault="00A77B3E">
      <w:pPr>
        <w:ind w:left="5669"/>
        <w:rPr>
          <w:sz w:val="20"/>
        </w:rPr>
      </w:pPr>
    </w:p>
    <w:p w14:paraId="02164039" w14:textId="77777777" w:rsidR="00A77B3E" w:rsidRDefault="00A77B3E">
      <w:pPr>
        <w:ind w:left="5669"/>
        <w:rPr>
          <w:sz w:val="20"/>
        </w:rPr>
      </w:pPr>
    </w:p>
    <w:p w14:paraId="2AAA7A70" w14:textId="77777777" w:rsidR="00A77B3E" w:rsidRDefault="0096504D">
      <w:pPr>
        <w:rPr>
          <w:b/>
          <w:caps/>
        </w:rPr>
      </w:pPr>
      <w:r>
        <w:rPr>
          <w:b/>
          <w:caps/>
        </w:rPr>
        <w:t>Uchwała Nr III/......./24</w:t>
      </w:r>
      <w:r>
        <w:rPr>
          <w:b/>
          <w:caps/>
        </w:rPr>
        <w:br/>
        <w:t>Rady Powiatu Rawickiego</w:t>
      </w:r>
    </w:p>
    <w:p w14:paraId="6927E936" w14:textId="77777777" w:rsidR="00A77B3E" w:rsidRDefault="0096504D">
      <w:pPr>
        <w:spacing w:before="280" w:after="280"/>
        <w:rPr>
          <w:b/>
          <w:caps/>
        </w:rPr>
      </w:pPr>
      <w:r>
        <w:t>z dnia 20 czerwca 2024 r.</w:t>
      </w:r>
    </w:p>
    <w:p w14:paraId="3B2ABB3F" w14:textId="77777777" w:rsidR="00A77B3E" w:rsidRDefault="0096504D">
      <w:pPr>
        <w:keepNext/>
        <w:spacing w:after="480"/>
        <w:jc w:val="both"/>
      </w:pPr>
      <w:r>
        <w:rPr>
          <w:b/>
        </w:rPr>
        <w:t xml:space="preserve">w sprawie delegowania radnych Rady Powiatu Rawickiego do prac w Komisji </w:t>
      </w:r>
      <w:r>
        <w:rPr>
          <w:b/>
        </w:rPr>
        <w:t>Bezpieczeństwa i Porządku Powiatu Rawickiego.</w:t>
      </w:r>
    </w:p>
    <w:p w14:paraId="715E38AD" w14:textId="77777777" w:rsidR="00A77B3E" w:rsidRDefault="0096504D">
      <w:pPr>
        <w:keepLines/>
        <w:spacing w:before="120" w:after="120"/>
        <w:jc w:val="both"/>
      </w:pPr>
      <w:r>
        <w:t>Na podstawie art. 38a ust. 5 pkt 2 ustawy z dnia 5 czerwca 1998 r. o samorządzie powiatowym (Dz. U. z 2024 r., poz. 107) Rada Powiatu Rawickiego uchwala, co następuje:</w:t>
      </w:r>
    </w:p>
    <w:p w14:paraId="46B1280D" w14:textId="77777777" w:rsidR="00A77B3E" w:rsidRDefault="0096504D">
      <w:pPr>
        <w:keepLines/>
        <w:spacing w:before="120" w:after="120"/>
        <w:jc w:val="both"/>
      </w:pPr>
      <w:r>
        <w:rPr>
          <w:b/>
        </w:rPr>
        <w:t>§ 1. </w:t>
      </w:r>
      <w:r>
        <w:t>Do pracy w Komisji Bezpieczeństwa i Porządku Powiatu Rawickiego deleguje się radnych Rady Powiatu Rawickiego, tj. 1. Pana Sławomira Gwizdka, 2. Pana Romana Sidora.</w:t>
      </w:r>
    </w:p>
    <w:p w14:paraId="155A6772" w14:textId="77777777" w:rsidR="00A77B3E" w:rsidRDefault="0096504D">
      <w:pPr>
        <w:keepLines/>
        <w:spacing w:before="120" w:after="120"/>
        <w:jc w:val="both"/>
      </w:pPr>
      <w:r>
        <w:rPr>
          <w:b/>
        </w:rPr>
        <w:t>§ 2. </w:t>
      </w:r>
      <w:r>
        <w:t>Wykonanie uchwały powierza się Staroście Rawickiemu.</w:t>
      </w:r>
    </w:p>
    <w:p w14:paraId="483F4965" w14:textId="77777777" w:rsidR="00A77B3E" w:rsidRDefault="0096504D">
      <w:pPr>
        <w:keepLines/>
        <w:spacing w:before="120" w:after="120"/>
        <w:jc w:val="both"/>
      </w:pPr>
      <w:r>
        <w:rPr>
          <w:b/>
        </w:rPr>
        <w:t>§ 3. </w:t>
      </w:r>
      <w:r>
        <w:t>Uchwała wchodzi w życie z dniem podjęcia.</w:t>
      </w:r>
    </w:p>
    <w:p w14:paraId="63929AE0" w14:textId="77777777" w:rsidR="0096504D" w:rsidRDefault="0096504D">
      <w:pPr>
        <w:keepLines/>
        <w:spacing w:before="120" w:after="120"/>
        <w:jc w:val="both"/>
      </w:pPr>
    </w:p>
    <w:p w14:paraId="7D97713A" w14:textId="77777777" w:rsidR="0035472B" w:rsidRDefault="0035472B">
      <w:pPr>
        <w:rPr>
          <w:szCs w:val="20"/>
          <w:lang w:val="x-none" w:eastAsia="en-US" w:bidi="ar-SA"/>
        </w:rPr>
      </w:pPr>
    </w:p>
    <w:p w14:paraId="0DFA2BE5" w14:textId="77777777" w:rsidR="0096504D" w:rsidRDefault="0096504D">
      <w:pPr>
        <w:rPr>
          <w:szCs w:val="20"/>
          <w:lang w:val="x-none" w:eastAsia="en-US" w:bidi="ar-SA"/>
        </w:rPr>
      </w:pPr>
    </w:p>
    <w:p w14:paraId="35654FA6" w14:textId="77777777" w:rsidR="0096504D" w:rsidRDefault="0096504D">
      <w:pPr>
        <w:rPr>
          <w:szCs w:val="20"/>
          <w:lang w:val="x-none" w:eastAsia="en-US" w:bidi="ar-SA"/>
        </w:rPr>
      </w:pPr>
    </w:p>
    <w:p w14:paraId="386C6B32" w14:textId="77777777" w:rsidR="0096504D" w:rsidRDefault="0096504D">
      <w:pPr>
        <w:rPr>
          <w:szCs w:val="20"/>
          <w:lang w:val="x-none" w:eastAsia="en-US" w:bidi="ar-SA"/>
        </w:rPr>
      </w:pPr>
    </w:p>
    <w:p w14:paraId="20BD3446" w14:textId="77777777" w:rsidR="0096504D" w:rsidRDefault="0096504D">
      <w:pPr>
        <w:rPr>
          <w:szCs w:val="20"/>
          <w:lang w:val="x-none" w:eastAsia="en-US" w:bidi="ar-SA"/>
        </w:rPr>
      </w:pPr>
    </w:p>
    <w:p w14:paraId="171A9283" w14:textId="77777777" w:rsidR="0096504D" w:rsidRDefault="0096504D">
      <w:pPr>
        <w:rPr>
          <w:szCs w:val="20"/>
          <w:lang w:val="x-none" w:eastAsia="en-US" w:bidi="ar-SA"/>
        </w:rPr>
      </w:pPr>
    </w:p>
    <w:p w14:paraId="735D71F9" w14:textId="77777777" w:rsidR="0096504D" w:rsidRDefault="0096504D">
      <w:pPr>
        <w:rPr>
          <w:szCs w:val="20"/>
          <w:lang w:val="x-none" w:eastAsia="en-US" w:bidi="ar-SA"/>
        </w:rPr>
      </w:pPr>
    </w:p>
    <w:p w14:paraId="52014632" w14:textId="77777777" w:rsidR="0096504D" w:rsidRDefault="0096504D">
      <w:pPr>
        <w:rPr>
          <w:szCs w:val="20"/>
          <w:lang w:val="x-none" w:eastAsia="en-US" w:bidi="ar-SA"/>
        </w:rPr>
      </w:pPr>
    </w:p>
    <w:p w14:paraId="050C3C15" w14:textId="77777777" w:rsidR="0096504D" w:rsidRDefault="0096504D">
      <w:pPr>
        <w:rPr>
          <w:szCs w:val="20"/>
          <w:lang w:val="x-none" w:eastAsia="en-US" w:bidi="ar-SA"/>
        </w:rPr>
      </w:pPr>
    </w:p>
    <w:p w14:paraId="35DFC5D7" w14:textId="77777777" w:rsidR="0035472B" w:rsidRDefault="0096504D">
      <w:pPr>
        <w:rPr>
          <w:szCs w:val="20"/>
          <w:lang w:val="x-none" w:eastAsia="en-US" w:bidi="ar-SA"/>
        </w:rPr>
      </w:pPr>
      <w:r>
        <w:rPr>
          <w:b/>
          <w:caps/>
          <w:szCs w:val="20"/>
          <w:lang w:val="x-none" w:eastAsia="en-US" w:bidi="ar-SA"/>
        </w:rPr>
        <w:t>Uzasadnienie</w:t>
      </w:r>
    </w:p>
    <w:p w14:paraId="64B5A80A" w14:textId="77777777" w:rsidR="0035472B" w:rsidRDefault="0096504D">
      <w:pPr>
        <w:spacing w:before="120" w:after="120"/>
        <w:jc w:val="both"/>
        <w:rPr>
          <w:szCs w:val="20"/>
        </w:rPr>
      </w:pPr>
      <w:r>
        <w:rPr>
          <w:szCs w:val="20"/>
          <w:lang w:val="x-none" w:eastAsia="en-US" w:bidi="ar-SA"/>
        </w:rPr>
        <w:t>do Uchwały Nr</w:t>
      </w:r>
      <w:r>
        <w:rPr>
          <w:szCs w:val="20"/>
        </w:rPr>
        <w:t xml:space="preserve"> III</w:t>
      </w:r>
      <w:r>
        <w:rPr>
          <w:szCs w:val="20"/>
          <w:lang w:val="x-none" w:eastAsia="en-US" w:bidi="ar-SA"/>
        </w:rPr>
        <w:t>/</w:t>
      </w:r>
      <w:r>
        <w:rPr>
          <w:szCs w:val="20"/>
        </w:rPr>
        <w:t>26</w:t>
      </w:r>
      <w:r>
        <w:rPr>
          <w:szCs w:val="20"/>
          <w:lang w:val="x-none" w:eastAsia="en-US" w:bidi="ar-SA"/>
        </w:rPr>
        <w:t>/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 xml:space="preserve"> Rady Powiatu Rawickiego z dnia</w:t>
      </w:r>
      <w:r>
        <w:rPr>
          <w:szCs w:val="20"/>
        </w:rPr>
        <w:t xml:space="preserve"> 20 czerwca</w:t>
      </w:r>
      <w:r>
        <w:rPr>
          <w:szCs w:val="20"/>
          <w:lang w:val="x-none" w:eastAsia="en-US" w:bidi="ar-SA"/>
        </w:rPr>
        <w:t xml:space="preserve"> 20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> r., zgodnie z art. 38a ust. 5 pkt 2 ustawy z dnia 5 czerwca 1998 r. o samorządzie powiatowym (Dz. U. z 20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> r., poz.</w:t>
      </w:r>
      <w:r>
        <w:rPr>
          <w:szCs w:val="20"/>
        </w:rPr>
        <w:t>107</w:t>
      </w:r>
      <w:r>
        <w:rPr>
          <w:szCs w:val="20"/>
          <w:lang w:val="x-none" w:eastAsia="en-US" w:bidi="ar-SA"/>
        </w:rPr>
        <w:t xml:space="preserve">) w skład Komisji Bezpieczeństwa i Porządku </w:t>
      </w:r>
      <w:r>
        <w:rPr>
          <w:szCs w:val="20"/>
          <w:lang w:val="x-none" w:eastAsia="en-US" w:bidi="ar-SA"/>
        </w:rPr>
        <w:t>Powiatu Rawickiego wchodzi dwóch radnych delegowanych przez Radę Powiatu Rawickiego.</w:t>
      </w:r>
      <w:r>
        <w:rPr>
          <w:szCs w:val="20"/>
        </w:rPr>
        <w:t xml:space="preserve"> 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5472B" w14:paraId="3AC1C81E" w14:textId="77777777">
        <w:tc>
          <w:tcPr>
            <w:tcW w:w="2500" w:type="pct"/>
            <w:tcBorders>
              <w:right w:val="nil"/>
            </w:tcBorders>
          </w:tcPr>
          <w:p w14:paraId="27FC66CB" w14:textId="77777777" w:rsidR="0035472B" w:rsidRDefault="0035472B">
            <w:pPr>
              <w:spacing w:before="120" w:after="120"/>
              <w:jc w:val="both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9004773" w14:textId="77777777" w:rsidR="0035472B" w:rsidRDefault="0035472B">
            <w:pPr>
              <w:spacing w:before="120" w:after="120"/>
              <w:rPr>
                <w:szCs w:val="20"/>
              </w:rPr>
            </w:pPr>
          </w:p>
        </w:tc>
      </w:tr>
    </w:tbl>
    <w:p w14:paraId="3726E95C" w14:textId="77777777" w:rsidR="0035472B" w:rsidRDefault="0035472B">
      <w:pPr>
        <w:spacing w:before="120" w:after="120"/>
        <w:jc w:val="both"/>
        <w:rPr>
          <w:szCs w:val="20"/>
        </w:rPr>
      </w:pPr>
    </w:p>
    <w:p w14:paraId="6AD34CAE" w14:textId="77777777" w:rsidR="0035472B" w:rsidRDefault="0035472B">
      <w:pPr>
        <w:spacing w:before="120" w:after="120"/>
        <w:jc w:val="both"/>
        <w:rPr>
          <w:szCs w:val="20"/>
        </w:rPr>
      </w:pPr>
    </w:p>
    <w:p w14:paraId="47319C62" w14:textId="77777777" w:rsidR="0035472B" w:rsidRDefault="0035472B">
      <w:pPr>
        <w:spacing w:before="120" w:after="120"/>
        <w:jc w:val="both"/>
        <w:rPr>
          <w:szCs w:val="20"/>
          <w:lang w:val="x-none" w:eastAsia="en-US" w:bidi="ar-SA"/>
        </w:rPr>
      </w:pPr>
    </w:p>
    <w:sectPr w:rsidR="0035472B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7087"/>
    <w:rsid w:val="0035472B"/>
    <w:rsid w:val="0096504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D4F0F"/>
  <w15:docId w15:val="{AFEFE57F-AA6B-414E-8B99-45ECA693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Rawickiego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III/......./24 z dnia 20 czerwca 2024 r.</dc:title>
  <dc:subject>w^sprawie delegowania radnych Rady Powiatu Rawickiego do prac w^Komisji Bezpieczeństwa i^Porządku Powiatu Rawickiego.</dc:subject>
  <dc:creator>zrogala</dc:creator>
  <cp:lastModifiedBy>Zofia Rogala</cp:lastModifiedBy>
  <cp:revision>2</cp:revision>
  <dcterms:created xsi:type="dcterms:W3CDTF">2024-06-19T08:05:00Z</dcterms:created>
  <dcterms:modified xsi:type="dcterms:W3CDTF">2024-06-19T08:05:00Z</dcterms:modified>
  <cp:category>Akt prawny</cp:category>
</cp:coreProperties>
</file>